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9E00" w14:textId="5C483AD9" w:rsidR="00473AED" w:rsidRPr="00473AED" w:rsidRDefault="00473AED" w:rsidP="00473AED">
      <w:pPr>
        <w:rPr>
          <w:b/>
        </w:rPr>
      </w:pPr>
      <w:r w:rsidRPr="00473AED">
        <w:rPr>
          <w:b/>
        </w:rPr>
        <w:t xml:space="preserve">Sexual Harassment </w:t>
      </w:r>
      <w:r w:rsidR="00222F61">
        <w:rPr>
          <w:b/>
        </w:rPr>
        <w:t>Jeopardy Questions/Answers</w:t>
      </w:r>
      <w:r w:rsidRPr="00473AED">
        <w:rPr>
          <w:b/>
        </w:rPr>
        <w:t xml:space="preserve"> </w:t>
      </w:r>
    </w:p>
    <w:p w14:paraId="296C55F3" w14:textId="77777777" w:rsidR="00716507" w:rsidRPr="001E3526" w:rsidRDefault="00716507" w:rsidP="0073182B">
      <w:pPr>
        <w:rPr>
          <w:b/>
          <w:color w:val="2F5496" w:themeColor="accent1" w:themeShade="BF"/>
        </w:rPr>
      </w:pPr>
      <w:r w:rsidRPr="001E3526">
        <w:rPr>
          <w:b/>
          <w:color w:val="2F5496" w:themeColor="accent1" w:themeShade="BF"/>
        </w:rPr>
        <w:t>Sexual Harassment:</w:t>
      </w:r>
    </w:p>
    <w:p w14:paraId="683E49E0" w14:textId="1A2C0FDD" w:rsidR="001E3526" w:rsidRDefault="001E3526" w:rsidP="001E3526">
      <w:pPr>
        <w:rPr>
          <w:color w:val="2F5496" w:themeColor="accent1" w:themeShade="BF"/>
        </w:rPr>
      </w:pPr>
      <w:r>
        <w:rPr>
          <w:color w:val="2F5496" w:themeColor="accent1" w:themeShade="BF"/>
        </w:rPr>
        <w:t xml:space="preserve">What is </w:t>
      </w:r>
      <w:r w:rsidRPr="007D5477">
        <w:rPr>
          <w:color w:val="2F5496" w:themeColor="accent1" w:themeShade="BF"/>
        </w:rPr>
        <w:t>Harass</w:t>
      </w:r>
      <w:r>
        <w:rPr>
          <w:color w:val="2F5496" w:themeColor="accent1" w:themeShade="BF"/>
        </w:rPr>
        <w:t>ment?</w:t>
      </w:r>
      <w:r w:rsidRPr="007D5477">
        <w:rPr>
          <w:color w:val="2F5496" w:themeColor="accent1" w:themeShade="BF"/>
        </w:rPr>
        <w:t xml:space="preserve"> </w:t>
      </w:r>
      <w:r>
        <w:rPr>
          <w:color w:val="2F5496" w:themeColor="accent1" w:themeShade="BF"/>
        </w:rPr>
        <w:t>–</w:t>
      </w:r>
      <w:r w:rsidRPr="007D5477">
        <w:rPr>
          <w:color w:val="2F5496" w:themeColor="accent1" w:themeShade="BF"/>
        </w:rPr>
        <w:t xml:space="preserve"> </w:t>
      </w:r>
      <w:r>
        <w:rPr>
          <w:color w:val="2F5496" w:themeColor="accent1" w:themeShade="BF"/>
        </w:rPr>
        <w:t>The act of deliberately causing</w:t>
      </w:r>
      <w:r w:rsidRPr="007D5477">
        <w:rPr>
          <w:color w:val="2F5496" w:themeColor="accent1" w:themeShade="BF"/>
        </w:rPr>
        <w:t xml:space="preserve"> a feeling of intense annoyance, anxiety or worry. </w:t>
      </w:r>
    </w:p>
    <w:p w14:paraId="0E48C9F4" w14:textId="77777777" w:rsidR="001E3526" w:rsidRPr="00222F61" w:rsidRDefault="001E3526" w:rsidP="001E3526">
      <w:pPr>
        <w:rPr>
          <w:color w:val="2F5496" w:themeColor="accent1" w:themeShade="BF"/>
        </w:rPr>
      </w:pPr>
      <w:r w:rsidRPr="00222F61">
        <w:rPr>
          <w:color w:val="2F5496" w:themeColor="accent1" w:themeShade="BF"/>
        </w:rPr>
        <w:t xml:space="preserve">What is Sexual Harassment? - A form of sex discrimination that involves unwelcome sexual advances, requests for sexual favors, and other verbal or physical conduct of a sexual nature when submission/rejection is </w:t>
      </w:r>
      <w:proofErr w:type="gramStart"/>
      <w:r w:rsidRPr="00222F61">
        <w:rPr>
          <w:color w:val="2F5496" w:themeColor="accent1" w:themeShade="BF"/>
        </w:rPr>
        <w:t>….term</w:t>
      </w:r>
      <w:proofErr w:type="gramEnd"/>
      <w:r w:rsidRPr="00222F61">
        <w:rPr>
          <w:color w:val="2F5496" w:themeColor="accent1" w:themeShade="BF"/>
        </w:rPr>
        <w:t xml:space="preserve"> or condition of job, pay, or career .. </w:t>
      </w:r>
    </w:p>
    <w:p w14:paraId="3612BBA6" w14:textId="77777777" w:rsidR="001E3526" w:rsidRPr="00222F61" w:rsidRDefault="001E3526" w:rsidP="001E3526">
      <w:pPr>
        <w:rPr>
          <w:color w:val="2F5496" w:themeColor="accent1" w:themeShade="BF"/>
        </w:rPr>
      </w:pPr>
      <w:r>
        <w:rPr>
          <w:color w:val="2F5496" w:themeColor="accent1" w:themeShade="BF"/>
        </w:rPr>
        <w:t xml:space="preserve">What is </w:t>
      </w:r>
      <w:r w:rsidRPr="00222F61">
        <w:rPr>
          <w:color w:val="2F5496" w:themeColor="accent1" w:themeShade="BF"/>
        </w:rPr>
        <w:t>Third Party Harassment</w:t>
      </w:r>
      <w:r>
        <w:rPr>
          <w:color w:val="2F5496" w:themeColor="accent1" w:themeShade="BF"/>
        </w:rPr>
        <w:t>?</w:t>
      </w:r>
      <w:r w:rsidRPr="00222F61">
        <w:rPr>
          <w:color w:val="2F5496" w:themeColor="accent1" w:themeShade="BF"/>
        </w:rPr>
        <w:t xml:space="preserve"> – This is when a person who is not an employee subjects an employee to harassment in a work setting and the employer is responsible for stopping and preventing the harassment. </w:t>
      </w:r>
    </w:p>
    <w:p w14:paraId="5F5D5FA8" w14:textId="77777777" w:rsidR="001E3526" w:rsidRPr="00267EB7" w:rsidRDefault="001E3526" w:rsidP="001E3526">
      <w:pPr>
        <w:rPr>
          <w:color w:val="2F5496" w:themeColor="accent1" w:themeShade="BF"/>
        </w:rPr>
      </w:pPr>
      <w:r w:rsidRPr="00267EB7">
        <w:rPr>
          <w:color w:val="2F5496" w:themeColor="accent1" w:themeShade="BF"/>
        </w:rPr>
        <w:t xml:space="preserve">Who is a Protected Class? - A group named in a law as protected from discrimination. </w:t>
      </w:r>
    </w:p>
    <w:p w14:paraId="2CD0C66F" w14:textId="5890C95A" w:rsidR="001E3526" w:rsidRPr="00BD5F6C" w:rsidRDefault="00712477" w:rsidP="0073182B">
      <w:pPr>
        <w:rPr>
          <w:color w:val="2F5496" w:themeColor="accent1" w:themeShade="BF"/>
        </w:rPr>
      </w:pPr>
      <w:r w:rsidRPr="00BD5F6C">
        <w:rPr>
          <w:color w:val="2F5496" w:themeColor="accent1" w:themeShade="BF"/>
        </w:rPr>
        <w:t xml:space="preserve">What are the </w:t>
      </w:r>
      <w:bookmarkStart w:id="0" w:name="_GoBack"/>
      <w:bookmarkEnd w:id="0"/>
      <w:r w:rsidRPr="00BD5F6C">
        <w:rPr>
          <w:color w:val="2F5496" w:themeColor="accent1" w:themeShade="BF"/>
        </w:rPr>
        <w:t xml:space="preserve">types of </w:t>
      </w:r>
      <w:r w:rsidR="00BD5F6C" w:rsidRPr="00BD5F6C">
        <w:rPr>
          <w:color w:val="2F5496" w:themeColor="accent1" w:themeShade="BF"/>
        </w:rPr>
        <w:t>S</w:t>
      </w:r>
      <w:r w:rsidRPr="00BD5F6C">
        <w:rPr>
          <w:color w:val="2F5496" w:themeColor="accent1" w:themeShade="BF"/>
        </w:rPr>
        <w:t>exual Harassment?</w:t>
      </w:r>
      <w:r w:rsidR="00BD5F6C" w:rsidRPr="00BD5F6C">
        <w:rPr>
          <w:color w:val="2F5496" w:themeColor="accent1" w:themeShade="BF"/>
        </w:rPr>
        <w:t xml:space="preserve">  Hostile Work Environment and Quid Pro Quo</w:t>
      </w:r>
    </w:p>
    <w:p w14:paraId="5EFD89A5" w14:textId="77777777" w:rsidR="001E3526" w:rsidRPr="001E3526" w:rsidRDefault="001E3526" w:rsidP="0073182B">
      <w:pPr>
        <w:rPr>
          <w:b/>
          <w:color w:val="2F5496" w:themeColor="accent1" w:themeShade="BF"/>
        </w:rPr>
      </w:pPr>
      <w:r w:rsidRPr="001E3526">
        <w:rPr>
          <w:b/>
          <w:color w:val="2F5496" w:themeColor="accent1" w:themeShade="BF"/>
        </w:rPr>
        <w:t>Hostile Work Environment:</w:t>
      </w:r>
    </w:p>
    <w:p w14:paraId="64E2C9DD" w14:textId="77777777" w:rsidR="001E3526" w:rsidRPr="007D5477" w:rsidRDefault="001E3526" w:rsidP="001E3526">
      <w:pPr>
        <w:rPr>
          <w:color w:val="2F5496" w:themeColor="accent1" w:themeShade="BF"/>
        </w:rPr>
      </w:pPr>
      <w:r w:rsidRPr="007D5477">
        <w:rPr>
          <w:color w:val="2F5496" w:themeColor="accent1" w:themeShade="BF"/>
        </w:rPr>
        <w:t xml:space="preserve">What is an Innuendo? - An indirect or subtle, usually derogatory, implication or insinuation. </w:t>
      </w:r>
    </w:p>
    <w:p w14:paraId="1CB34DFC" w14:textId="77777777" w:rsidR="001E3526" w:rsidRDefault="001E3526" w:rsidP="001E3526">
      <w:pPr>
        <w:rPr>
          <w:color w:val="2F5496" w:themeColor="accent1" w:themeShade="BF"/>
        </w:rPr>
      </w:pPr>
      <w:r w:rsidRPr="00267EB7">
        <w:rPr>
          <w:color w:val="2F5496" w:themeColor="accent1" w:themeShade="BF"/>
        </w:rPr>
        <w:t xml:space="preserve">What is a Perspective? - an interpretation based on their beliefs and attitudes. </w:t>
      </w:r>
    </w:p>
    <w:p w14:paraId="4DB6F012" w14:textId="247DAF7C" w:rsidR="001E3526" w:rsidRPr="00D93236" w:rsidRDefault="001E3526" w:rsidP="001E3526">
      <w:pPr>
        <w:rPr>
          <w:color w:val="2F5496" w:themeColor="accent1" w:themeShade="BF"/>
        </w:rPr>
      </w:pPr>
      <w:r w:rsidRPr="00D93236">
        <w:rPr>
          <w:color w:val="2F5496" w:themeColor="accent1" w:themeShade="BF"/>
        </w:rPr>
        <w:t>What is a Reasonable Person Standard</w:t>
      </w:r>
      <w:r>
        <w:rPr>
          <w:color w:val="2F5496" w:themeColor="accent1" w:themeShade="BF"/>
        </w:rPr>
        <w:t>?</w:t>
      </w:r>
      <w:r w:rsidRPr="00D93236">
        <w:rPr>
          <w:color w:val="2F5496" w:themeColor="accent1" w:themeShade="BF"/>
        </w:rPr>
        <w:t xml:space="preserve"> - </w:t>
      </w:r>
      <w:r>
        <w:rPr>
          <w:color w:val="2F5496" w:themeColor="accent1" w:themeShade="BF"/>
        </w:rPr>
        <w:t>T</w:t>
      </w:r>
      <w:r w:rsidRPr="00D93236">
        <w:rPr>
          <w:color w:val="2F5496" w:themeColor="accent1" w:themeShade="BF"/>
        </w:rPr>
        <w:t xml:space="preserve">he basis used by courts to assess whether particular conduct is illegal by determining whether an ordinary person would find it severely or pervasively offensive under similar circumstances. </w:t>
      </w:r>
    </w:p>
    <w:p w14:paraId="69B03ECB" w14:textId="77777777" w:rsidR="001E3526" w:rsidRPr="007D5477" w:rsidRDefault="001E3526" w:rsidP="001E3526">
      <w:pPr>
        <w:rPr>
          <w:color w:val="2F5496" w:themeColor="accent1" w:themeShade="BF"/>
        </w:rPr>
      </w:pPr>
      <w:r>
        <w:rPr>
          <w:color w:val="2F5496" w:themeColor="accent1" w:themeShade="BF"/>
        </w:rPr>
        <w:t xml:space="preserve">What is </w:t>
      </w:r>
      <w:r w:rsidRPr="007D5477">
        <w:rPr>
          <w:color w:val="2F5496" w:themeColor="accent1" w:themeShade="BF"/>
        </w:rPr>
        <w:t>Hostile Work Environment</w:t>
      </w:r>
      <w:r>
        <w:rPr>
          <w:color w:val="2F5496" w:themeColor="accent1" w:themeShade="BF"/>
        </w:rPr>
        <w:t>?</w:t>
      </w:r>
      <w:r w:rsidRPr="007D5477">
        <w:rPr>
          <w:color w:val="2F5496" w:themeColor="accent1" w:themeShade="BF"/>
        </w:rPr>
        <w:t xml:space="preserve"> </w:t>
      </w:r>
      <w:r>
        <w:rPr>
          <w:color w:val="2F5496" w:themeColor="accent1" w:themeShade="BF"/>
        </w:rPr>
        <w:t>–</w:t>
      </w:r>
      <w:r w:rsidRPr="007D5477">
        <w:rPr>
          <w:color w:val="2F5496" w:themeColor="accent1" w:themeShade="BF"/>
        </w:rPr>
        <w:t xml:space="preserve"> </w:t>
      </w:r>
      <w:r>
        <w:rPr>
          <w:color w:val="2F5496" w:themeColor="accent1" w:themeShade="BF"/>
        </w:rPr>
        <w:t xml:space="preserve">This is </w:t>
      </w:r>
      <w:r w:rsidRPr="007D5477">
        <w:rPr>
          <w:color w:val="2F5496" w:themeColor="accent1" w:themeShade="BF"/>
        </w:rPr>
        <w:t>a form of sexual harassment that occurs when unwelcome sexual conduct is severe and pervasive and unreasonably interferes with an individual's job performance and creates a</w:t>
      </w:r>
      <w:r>
        <w:rPr>
          <w:color w:val="2F5496" w:themeColor="accent1" w:themeShade="BF"/>
        </w:rPr>
        <w:t>n</w:t>
      </w:r>
      <w:r w:rsidRPr="007D5477">
        <w:rPr>
          <w:color w:val="2F5496" w:themeColor="accent1" w:themeShade="BF"/>
        </w:rPr>
        <w:t xml:space="preserve"> </w:t>
      </w:r>
      <w:r>
        <w:rPr>
          <w:color w:val="2F5496" w:themeColor="accent1" w:themeShade="BF"/>
        </w:rPr>
        <w:t>antagonistic</w:t>
      </w:r>
      <w:r w:rsidRPr="007D5477">
        <w:rPr>
          <w:color w:val="2F5496" w:themeColor="accent1" w:themeShade="BF"/>
        </w:rPr>
        <w:t xml:space="preserve">, intimidating or offensive work atmosphere. </w:t>
      </w:r>
    </w:p>
    <w:p w14:paraId="54E710C6" w14:textId="77777777" w:rsidR="001E3526" w:rsidRPr="00267EB7" w:rsidRDefault="001E3526" w:rsidP="001E3526">
      <w:pPr>
        <w:rPr>
          <w:color w:val="2F5496" w:themeColor="accent1" w:themeShade="BF"/>
        </w:rPr>
      </w:pPr>
      <w:r>
        <w:rPr>
          <w:color w:val="2F5496" w:themeColor="accent1" w:themeShade="BF"/>
        </w:rPr>
        <w:t xml:space="preserve">What is </w:t>
      </w:r>
      <w:r w:rsidRPr="00267EB7">
        <w:rPr>
          <w:color w:val="2F5496" w:themeColor="accent1" w:themeShade="BF"/>
        </w:rPr>
        <w:t>Proximity</w:t>
      </w:r>
      <w:r>
        <w:rPr>
          <w:color w:val="2F5496" w:themeColor="accent1" w:themeShade="BF"/>
        </w:rPr>
        <w:t>?</w:t>
      </w:r>
      <w:r w:rsidRPr="00267EB7">
        <w:rPr>
          <w:color w:val="2F5496" w:themeColor="accent1" w:themeShade="BF"/>
        </w:rPr>
        <w:t xml:space="preserve"> </w:t>
      </w:r>
      <w:r>
        <w:rPr>
          <w:color w:val="2F5496" w:themeColor="accent1" w:themeShade="BF"/>
        </w:rPr>
        <w:t>–</w:t>
      </w:r>
      <w:r w:rsidRPr="00267EB7">
        <w:rPr>
          <w:color w:val="2F5496" w:themeColor="accent1" w:themeShade="BF"/>
        </w:rPr>
        <w:t xml:space="preserve"> </w:t>
      </w:r>
      <w:r>
        <w:rPr>
          <w:color w:val="2F5496" w:themeColor="accent1" w:themeShade="BF"/>
        </w:rPr>
        <w:t xml:space="preserve">A reasonable distance between </w:t>
      </w:r>
      <w:r w:rsidRPr="00267EB7">
        <w:rPr>
          <w:color w:val="2F5496" w:themeColor="accent1" w:themeShade="BF"/>
        </w:rPr>
        <w:t xml:space="preserve">a person or thing. </w:t>
      </w:r>
    </w:p>
    <w:p w14:paraId="448F114A" w14:textId="77777777" w:rsidR="001E3526" w:rsidRPr="00267EB7" w:rsidRDefault="001E3526" w:rsidP="001E3526">
      <w:pPr>
        <w:rPr>
          <w:color w:val="2F5496" w:themeColor="accent1" w:themeShade="BF"/>
        </w:rPr>
      </w:pPr>
    </w:p>
    <w:p w14:paraId="62CCA413" w14:textId="2B4F19BC" w:rsidR="001E3526" w:rsidRPr="001E3526" w:rsidRDefault="001E3526" w:rsidP="0073182B">
      <w:pPr>
        <w:rPr>
          <w:b/>
          <w:color w:val="2F5496" w:themeColor="accent1" w:themeShade="BF"/>
        </w:rPr>
      </w:pPr>
      <w:r w:rsidRPr="001E3526">
        <w:rPr>
          <w:b/>
          <w:color w:val="2F5496" w:themeColor="accent1" w:themeShade="BF"/>
        </w:rPr>
        <w:t>Quid Pro Quo:</w:t>
      </w:r>
    </w:p>
    <w:p w14:paraId="6477721A" w14:textId="77777777" w:rsidR="001E3526" w:rsidRPr="007D5477" w:rsidRDefault="001E3526" w:rsidP="001E3526">
      <w:pPr>
        <w:rPr>
          <w:color w:val="2F5496" w:themeColor="accent1" w:themeShade="BF"/>
        </w:rPr>
      </w:pPr>
      <w:r w:rsidRPr="007D5477">
        <w:rPr>
          <w:color w:val="2F5496" w:themeColor="accent1" w:themeShade="BF"/>
        </w:rPr>
        <w:t xml:space="preserve">What is Coercion? The use of authority or force to impose an unwanted advance. </w:t>
      </w:r>
    </w:p>
    <w:p w14:paraId="00130A2B" w14:textId="77777777" w:rsidR="001E3526" w:rsidRPr="00267EB7" w:rsidRDefault="001E3526" w:rsidP="001E3526">
      <w:pPr>
        <w:rPr>
          <w:color w:val="2F5496" w:themeColor="accent1" w:themeShade="BF"/>
        </w:rPr>
      </w:pPr>
      <w:r w:rsidRPr="00267EB7">
        <w:rPr>
          <w:color w:val="2F5496" w:themeColor="accent1" w:themeShade="BF"/>
        </w:rPr>
        <w:t xml:space="preserve">Who is a </w:t>
      </w:r>
      <w:r>
        <w:rPr>
          <w:color w:val="2F5496" w:themeColor="accent1" w:themeShade="BF"/>
        </w:rPr>
        <w:t>P</w:t>
      </w:r>
      <w:r w:rsidRPr="00267EB7">
        <w:rPr>
          <w:color w:val="2F5496" w:themeColor="accent1" w:themeShade="BF"/>
        </w:rPr>
        <w:t xml:space="preserve">eer? -A person who is of equal standing with another in a group - same rank, quality, endowments, character, etc. </w:t>
      </w:r>
    </w:p>
    <w:p w14:paraId="0EE93F9F" w14:textId="7BE37DB9" w:rsidR="001E3526" w:rsidRPr="00267EB7" w:rsidRDefault="001E3526" w:rsidP="001E3526">
      <w:pPr>
        <w:rPr>
          <w:color w:val="2F5496" w:themeColor="accent1" w:themeShade="BF"/>
        </w:rPr>
      </w:pPr>
      <w:r>
        <w:rPr>
          <w:color w:val="2F5496" w:themeColor="accent1" w:themeShade="BF"/>
        </w:rPr>
        <w:t xml:space="preserve">What is </w:t>
      </w:r>
      <w:r w:rsidRPr="00267EB7">
        <w:rPr>
          <w:color w:val="2F5496" w:themeColor="accent1" w:themeShade="BF"/>
        </w:rPr>
        <w:t>Quid Pro Quo</w:t>
      </w:r>
      <w:r>
        <w:rPr>
          <w:color w:val="2F5496" w:themeColor="accent1" w:themeShade="BF"/>
        </w:rPr>
        <w:t>?</w:t>
      </w:r>
      <w:r w:rsidRPr="00267EB7">
        <w:rPr>
          <w:color w:val="2F5496" w:themeColor="accent1" w:themeShade="BF"/>
        </w:rPr>
        <w:t xml:space="preserve"> -</w:t>
      </w:r>
      <w:r>
        <w:rPr>
          <w:color w:val="2F5496" w:themeColor="accent1" w:themeShade="BF"/>
        </w:rPr>
        <w:t xml:space="preserve">A </w:t>
      </w:r>
      <w:r w:rsidRPr="00267EB7">
        <w:rPr>
          <w:color w:val="2F5496" w:themeColor="accent1" w:themeShade="BF"/>
        </w:rPr>
        <w:t xml:space="preserve">Latin phrase that means "something for something" or "this for that." </w:t>
      </w:r>
    </w:p>
    <w:p w14:paraId="149B0C14" w14:textId="698F758C" w:rsidR="001E3526" w:rsidRPr="00FA6F9F" w:rsidRDefault="00FA6F9F" w:rsidP="0073182B">
      <w:pPr>
        <w:rPr>
          <w:rFonts w:cstheme="minorHAnsi"/>
          <w:color w:val="2F5496" w:themeColor="accent1" w:themeShade="BF"/>
        </w:rPr>
      </w:pPr>
      <w:r w:rsidRPr="00FA6F9F">
        <w:rPr>
          <w:rFonts w:cstheme="minorHAnsi"/>
          <w:color w:val="2F5496" w:themeColor="accent1" w:themeShade="BF"/>
        </w:rPr>
        <w:t xml:space="preserve">Who is a Person in Authority? One who has </w:t>
      </w:r>
      <w:r w:rsidRPr="00FA6F9F">
        <w:rPr>
          <w:rFonts w:cstheme="minorHAnsi"/>
          <w:color w:val="2F5496" w:themeColor="accent1" w:themeShade="BF"/>
        </w:rPr>
        <w:t xml:space="preserve">capacity to </w:t>
      </w:r>
      <w:r w:rsidRPr="00FA6F9F">
        <w:rPr>
          <w:rFonts w:cstheme="minorHAnsi"/>
          <w:color w:val="2F5496" w:themeColor="accent1" w:themeShade="BF"/>
        </w:rPr>
        <w:t>impact</w:t>
      </w:r>
      <w:r w:rsidRPr="00FA6F9F">
        <w:rPr>
          <w:rFonts w:cstheme="minorHAnsi"/>
          <w:color w:val="2F5496" w:themeColor="accent1" w:themeShade="BF"/>
        </w:rPr>
        <w:t xml:space="preserve"> another</w:t>
      </w:r>
      <w:r w:rsidRPr="00FA6F9F">
        <w:rPr>
          <w:rFonts w:cstheme="minorHAnsi"/>
          <w:color w:val="2F5496" w:themeColor="accent1" w:themeShade="BF"/>
        </w:rPr>
        <w:t xml:space="preserve"> directly or indirectly</w:t>
      </w:r>
      <w:r w:rsidRPr="00FA6F9F">
        <w:rPr>
          <w:rFonts w:cstheme="minorHAnsi"/>
          <w:color w:val="2F5496" w:themeColor="accent1" w:themeShade="BF"/>
        </w:rPr>
        <w:t xml:space="preserve"> </w:t>
      </w:r>
      <w:r w:rsidRPr="00FA6F9F">
        <w:rPr>
          <w:rFonts w:cstheme="minorHAnsi"/>
          <w:color w:val="2F5496" w:themeColor="accent1" w:themeShade="BF"/>
        </w:rPr>
        <w:t>where</w:t>
      </w:r>
      <w:r w:rsidRPr="00FA6F9F">
        <w:rPr>
          <w:rFonts w:cstheme="minorHAnsi"/>
          <w:color w:val="2F5496" w:themeColor="accent1" w:themeShade="BF"/>
        </w:rPr>
        <w:t xml:space="preserve"> the </w:t>
      </w:r>
      <w:r w:rsidRPr="00FA6F9F">
        <w:rPr>
          <w:rFonts w:cstheme="minorHAnsi"/>
          <w:color w:val="2F5496" w:themeColor="accent1" w:themeShade="BF"/>
        </w:rPr>
        <w:t>employee</w:t>
      </w:r>
      <w:r w:rsidRPr="00FA6F9F">
        <w:rPr>
          <w:rFonts w:cstheme="minorHAnsi"/>
          <w:color w:val="2F5496" w:themeColor="accent1" w:themeShade="BF"/>
        </w:rPr>
        <w:t xml:space="preserve"> </w:t>
      </w:r>
      <w:r w:rsidRPr="00FA6F9F">
        <w:rPr>
          <w:rFonts w:cstheme="minorHAnsi"/>
          <w:color w:val="2F5496" w:themeColor="accent1" w:themeShade="BF"/>
        </w:rPr>
        <w:t>might feel resistant to</w:t>
      </w:r>
      <w:r w:rsidRPr="00FA6F9F">
        <w:rPr>
          <w:rFonts w:cstheme="minorHAnsi"/>
          <w:color w:val="2F5496" w:themeColor="accent1" w:themeShade="BF"/>
        </w:rPr>
        <w:t xml:space="preserve"> </w:t>
      </w:r>
      <w:r w:rsidRPr="00FA6F9F">
        <w:rPr>
          <w:rFonts w:cstheme="minorHAnsi"/>
          <w:color w:val="2F5496" w:themeColor="accent1" w:themeShade="BF"/>
        </w:rPr>
        <w:t>report another’s behavior.</w:t>
      </w:r>
    </w:p>
    <w:p w14:paraId="54C10947" w14:textId="1354A950" w:rsidR="00FA6F9F" w:rsidRPr="00FA6F9F" w:rsidRDefault="00FA6F9F" w:rsidP="00FA6F9F">
      <w:pPr>
        <w:spacing w:after="0" w:line="240" w:lineRule="auto"/>
        <w:rPr>
          <w:rFonts w:ascii="Arial" w:hAnsi="Arial" w:cs="Arial"/>
          <w:color w:val="2F5496" w:themeColor="accent1" w:themeShade="BF"/>
          <w:sz w:val="20"/>
          <w:szCs w:val="20"/>
        </w:rPr>
      </w:pPr>
      <w:r w:rsidRPr="00FA6F9F">
        <w:rPr>
          <w:rFonts w:ascii="Arial" w:hAnsi="Arial" w:cs="Arial"/>
          <w:color w:val="2F5496" w:themeColor="accent1" w:themeShade="BF"/>
          <w:sz w:val="20"/>
          <w:szCs w:val="20"/>
        </w:rPr>
        <w:t>What is an Adverse Employment Action?</w:t>
      </w:r>
    </w:p>
    <w:p w14:paraId="4FE9E999" w14:textId="498143F0" w:rsidR="00FA6F9F" w:rsidRDefault="00FA6F9F" w:rsidP="00FA6F9F">
      <w:pPr>
        <w:spacing w:after="0" w:line="240" w:lineRule="auto"/>
        <w:rPr>
          <w:rFonts w:ascii="Arial" w:hAnsi="Arial" w:cs="Arial"/>
          <w:color w:val="2F5496" w:themeColor="accent1" w:themeShade="BF"/>
          <w:sz w:val="20"/>
          <w:szCs w:val="20"/>
        </w:rPr>
      </w:pPr>
      <w:r w:rsidRPr="00FA6F9F">
        <w:rPr>
          <w:rFonts w:ascii="Arial" w:hAnsi="Arial" w:cs="Arial"/>
          <w:color w:val="2F5496" w:themeColor="accent1" w:themeShade="BF"/>
          <w:sz w:val="20"/>
          <w:szCs w:val="20"/>
        </w:rPr>
        <w:t>A</w:t>
      </w:r>
      <w:r w:rsidRPr="00FA6F9F">
        <w:rPr>
          <w:rFonts w:ascii="Arial" w:hAnsi="Arial" w:cs="Arial"/>
          <w:color w:val="2F5496" w:themeColor="accent1" w:themeShade="BF"/>
          <w:sz w:val="20"/>
          <w:szCs w:val="20"/>
        </w:rPr>
        <w:t>ny treatment reasonably likely to deter Whistle-Blowing activity</w:t>
      </w:r>
      <w:r w:rsidRPr="00FA6F9F">
        <w:rPr>
          <w:rFonts w:ascii="Arial" w:hAnsi="Arial" w:cs="Arial"/>
          <w:color w:val="2F5496" w:themeColor="accent1" w:themeShade="BF"/>
          <w:sz w:val="20"/>
          <w:szCs w:val="20"/>
        </w:rPr>
        <w:t>.</w:t>
      </w:r>
    </w:p>
    <w:p w14:paraId="7F182181" w14:textId="77777777" w:rsidR="00FA6F9F" w:rsidRPr="00FA6F9F" w:rsidRDefault="00FA6F9F" w:rsidP="00FA6F9F">
      <w:pPr>
        <w:spacing w:after="0" w:line="240" w:lineRule="auto"/>
        <w:rPr>
          <w:rFonts w:ascii="Arial" w:hAnsi="Arial" w:cs="Arial"/>
          <w:color w:val="2F5496" w:themeColor="accent1" w:themeShade="BF"/>
          <w:sz w:val="20"/>
          <w:szCs w:val="20"/>
        </w:rPr>
      </w:pPr>
    </w:p>
    <w:p w14:paraId="7DAD8519" w14:textId="6B239A78" w:rsidR="001E3526" w:rsidRPr="001E3526" w:rsidRDefault="001E3526" w:rsidP="0073182B">
      <w:pPr>
        <w:rPr>
          <w:b/>
          <w:color w:val="2F5496" w:themeColor="accent1" w:themeShade="BF"/>
        </w:rPr>
      </w:pPr>
      <w:r w:rsidRPr="001E3526">
        <w:rPr>
          <w:b/>
          <w:color w:val="2F5496" w:themeColor="accent1" w:themeShade="BF"/>
        </w:rPr>
        <w:t>Reporting:</w:t>
      </w:r>
    </w:p>
    <w:p w14:paraId="7A073004" w14:textId="59F5D32E" w:rsidR="00712477" w:rsidRDefault="00712477" w:rsidP="00712477">
      <w:pPr>
        <w:rPr>
          <w:color w:val="2F5496" w:themeColor="accent1" w:themeShade="BF"/>
        </w:rPr>
      </w:pPr>
      <w:r w:rsidRPr="00D93236">
        <w:rPr>
          <w:color w:val="2F5496" w:themeColor="accent1" w:themeShade="BF"/>
        </w:rPr>
        <w:t xml:space="preserve">What is Retaliation? - Taking or threatening to take an unfavorable action against an individual that could discourage a reasonable employee from making or supporting a charge of harassment or discrimination.  </w:t>
      </w:r>
    </w:p>
    <w:p w14:paraId="6E53C0F9" w14:textId="77777777" w:rsidR="00712477" w:rsidRPr="00222F61" w:rsidRDefault="00712477" w:rsidP="00712477">
      <w:pPr>
        <w:rPr>
          <w:color w:val="2F5496" w:themeColor="accent1" w:themeShade="BF"/>
        </w:rPr>
      </w:pPr>
      <w:r>
        <w:rPr>
          <w:color w:val="2F5496" w:themeColor="accent1" w:themeShade="BF"/>
        </w:rPr>
        <w:t xml:space="preserve">What is </w:t>
      </w:r>
      <w:r w:rsidRPr="00222F61">
        <w:rPr>
          <w:color w:val="2F5496" w:themeColor="accent1" w:themeShade="BF"/>
        </w:rPr>
        <w:t>Strict Liability</w:t>
      </w:r>
      <w:r>
        <w:rPr>
          <w:color w:val="2F5496" w:themeColor="accent1" w:themeShade="BF"/>
        </w:rPr>
        <w:t>?</w:t>
      </w:r>
      <w:r w:rsidRPr="00222F61">
        <w:rPr>
          <w:color w:val="2F5496" w:themeColor="accent1" w:themeShade="BF"/>
        </w:rPr>
        <w:t xml:space="preserve"> - This does not require the employer to be aware of the illegal behavior to be liable for quid pro quo sexual harassment by any supervisor</w:t>
      </w:r>
    </w:p>
    <w:p w14:paraId="389DC321" w14:textId="2C02ACD7" w:rsidR="0073182B" w:rsidRPr="007D5477" w:rsidRDefault="0073182B" w:rsidP="0073182B">
      <w:pPr>
        <w:rPr>
          <w:color w:val="2F5496" w:themeColor="accent1" w:themeShade="BF"/>
        </w:rPr>
      </w:pPr>
      <w:r w:rsidRPr="007D5477">
        <w:rPr>
          <w:color w:val="2F5496" w:themeColor="accent1" w:themeShade="BF"/>
        </w:rPr>
        <w:t xml:space="preserve">What is the </w:t>
      </w:r>
      <w:r w:rsidRPr="007D5477">
        <w:rPr>
          <w:color w:val="2F5496" w:themeColor="accent1" w:themeShade="BF"/>
        </w:rPr>
        <w:t xml:space="preserve">Equal Employment Opportunity Commission </w:t>
      </w:r>
      <w:r w:rsidRPr="007D5477">
        <w:rPr>
          <w:color w:val="2F5496" w:themeColor="accent1" w:themeShade="BF"/>
        </w:rPr>
        <w:t>(</w:t>
      </w:r>
      <w:r w:rsidRPr="007D5477">
        <w:rPr>
          <w:color w:val="2F5496" w:themeColor="accent1" w:themeShade="BF"/>
        </w:rPr>
        <w:t>EEOC</w:t>
      </w:r>
      <w:r w:rsidRPr="007D5477">
        <w:rPr>
          <w:color w:val="2F5496" w:themeColor="accent1" w:themeShade="BF"/>
        </w:rPr>
        <w:t>)?</w:t>
      </w:r>
      <w:r w:rsidRPr="007D5477">
        <w:rPr>
          <w:color w:val="2F5496" w:themeColor="accent1" w:themeShade="BF"/>
        </w:rPr>
        <w:t xml:space="preserve"> </w:t>
      </w:r>
      <w:r w:rsidRPr="007D5477">
        <w:rPr>
          <w:color w:val="2F5496" w:themeColor="accent1" w:themeShade="BF"/>
        </w:rPr>
        <w:t>– A</w:t>
      </w:r>
      <w:r w:rsidRPr="007D5477">
        <w:rPr>
          <w:color w:val="2F5496" w:themeColor="accent1" w:themeShade="BF"/>
        </w:rPr>
        <w:t xml:space="preserve"> federal agency established in 1964 by Title VII of the Civil Rights Act charged with eliminating discrimination based on </w:t>
      </w:r>
      <w:r w:rsidRPr="007D5477">
        <w:rPr>
          <w:color w:val="2F5496" w:themeColor="accent1" w:themeShade="BF"/>
        </w:rPr>
        <w:t>protected classes</w:t>
      </w:r>
      <w:r w:rsidRPr="007D5477">
        <w:rPr>
          <w:color w:val="2F5496" w:themeColor="accent1" w:themeShade="BF"/>
        </w:rPr>
        <w:t>.</w:t>
      </w:r>
    </w:p>
    <w:p w14:paraId="7B08CB2E" w14:textId="1DF23A6C" w:rsidR="007D5477" w:rsidRDefault="0073182B" w:rsidP="00473AED">
      <w:pPr>
        <w:rPr>
          <w:color w:val="2F5496" w:themeColor="accent1" w:themeShade="BF"/>
        </w:rPr>
      </w:pPr>
      <w:r w:rsidRPr="007D5477">
        <w:rPr>
          <w:color w:val="2F5496" w:themeColor="accent1" w:themeShade="BF"/>
        </w:rPr>
        <w:lastRenderedPageBreak/>
        <w:t xml:space="preserve">What </w:t>
      </w:r>
      <w:r w:rsidR="007D5477" w:rsidRPr="007D5477">
        <w:rPr>
          <w:color w:val="2F5496" w:themeColor="accent1" w:themeShade="BF"/>
        </w:rPr>
        <w:t>are</w:t>
      </w:r>
      <w:r w:rsidRPr="007D5477">
        <w:rPr>
          <w:color w:val="2F5496" w:themeColor="accent1" w:themeShade="BF"/>
        </w:rPr>
        <w:t xml:space="preserve"> </w:t>
      </w:r>
      <w:r w:rsidRPr="007D5477">
        <w:rPr>
          <w:color w:val="2F5496" w:themeColor="accent1" w:themeShade="BF"/>
        </w:rPr>
        <w:t>EEOC Guidelines</w:t>
      </w:r>
      <w:r w:rsidRPr="007D5477">
        <w:rPr>
          <w:color w:val="2F5496" w:themeColor="accent1" w:themeShade="BF"/>
        </w:rPr>
        <w:t>?</w:t>
      </w:r>
      <w:r w:rsidRPr="007D5477">
        <w:rPr>
          <w:color w:val="2F5496" w:themeColor="accent1" w:themeShade="BF"/>
        </w:rPr>
        <w:t xml:space="preserve"> - </w:t>
      </w:r>
      <w:r w:rsidR="007D5477" w:rsidRPr="007D5477">
        <w:rPr>
          <w:color w:val="2F5496" w:themeColor="accent1" w:themeShade="BF"/>
        </w:rPr>
        <w:t>These</w:t>
      </w:r>
      <w:r w:rsidRPr="007D5477">
        <w:rPr>
          <w:color w:val="2F5496" w:themeColor="accent1" w:themeShade="BF"/>
        </w:rPr>
        <w:t xml:space="preserve"> declare sexual harassment a violation of Section 703 of Title VII, set criteria for determining when unwelcome conduct of a sexual nature constitutes sexual harassment, define criteria for employer liability, and recommend steps employers should take to prevent sexual harassment. </w:t>
      </w:r>
    </w:p>
    <w:p w14:paraId="70B80B09" w14:textId="426F2565" w:rsidR="00712477" w:rsidRPr="007D5477" w:rsidRDefault="00712477" w:rsidP="00473AED">
      <w:pPr>
        <w:rPr>
          <w:color w:val="2F5496" w:themeColor="accent1" w:themeShade="BF"/>
        </w:rPr>
      </w:pPr>
      <w:r>
        <w:rPr>
          <w:color w:val="2F5496" w:themeColor="accent1" w:themeShade="BF"/>
        </w:rPr>
        <w:t>What are Reporting Options?  An employee may inform their supervisor, the harassing employee’s supervisor, any member of management, the company’s human resources department representative, the company’s EEO Officer, etc. either verbally or in writing.</w:t>
      </w:r>
    </w:p>
    <w:sectPr w:rsidR="00712477" w:rsidRPr="007D5477" w:rsidSect="0073182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ED"/>
    <w:rsid w:val="001E3526"/>
    <w:rsid w:val="00222F61"/>
    <w:rsid w:val="00267EB7"/>
    <w:rsid w:val="00473AED"/>
    <w:rsid w:val="00712477"/>
    <w:rsid w:val="00716507"/>
    <w:rsid w:val="0073182B"/>
    <w:rsid w:val="007D5477"/>
    <w:rsid w:val="00BD5F6C"/>
    <w:rsid w:val="00D93236"/>
    <w:rsid w:val="00EC1EE2"/>
    <w:rsid w:val="00FA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2F8"/>
  <w15:chartTrackingRefBased/>
  <w15:docId w15:val="{FECB295E-34B8-43FD-9D0B-16900EF0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3876</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Spiering</dc:creator>
  <cp:keywords/>
  <dc:description/>
  <cp:lastModifiedBy>Wanda Spiering</cp:lastModifiedBy>
  <cp:revision>3</cp:revision>
  <dcterms:created xsi:type="dcterms:W3CDTF">2019-04-11T00:01:00Z</dcterms:created>
  <dcterms:modified xsi:type="dcterms:W3CDTF">2019-04-13T16:43:00Z</dcterms:modified>
</cp:coreProperties>
</file>